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Labro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Rieti</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